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同意报考证明</w:t>
      </w:r>
    </w:p>
    <w:p>
      <w:pPr>
        <w:spacing w:line="72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同志，身份证号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，参加2021年度内蒙古自治区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医疗保障局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局下半年事业单位考试，我单位同意其报考，若该同志被录用，将配合你单位办理其档案、工资、党团关系等相关手续。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   月    日</w:t>
      </w:r>
    </w:p>
    <w:p>
      <w:pPr>
        <w:widowControl/>
        <w:spacing w:line="38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76"/>
    <w:rsid w:val="00217D76"/>
    <w:rsid w:val="008B7F00"/>
    <w:rsid w:val="1BE222E3"/>
    <w:rsid w:val="26D8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2022-06-02T08:04:00Z</dcterms:created>
  <dc:creator>ywh</dc:creator>
  <cp:lastModifiedBy>未定义</cp:lastModifiedBy>
  <dcterms:modified xsi:type="dcterms:W3CDTF">2022-06-02T08:34:00Z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653C0A3BBF1746F7A0DF018D4BCD6F6A</vt:lpwstr>
  </property>
</Properties>
</file>