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简体" w:eastAsia="方正小标宋_GBK" w:cs="方正小标宋简体"/>
          <w:sz w:val="44"/>
          <w:szCs w:val="5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面试语种确认书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本人参加内蒙古</w:t>
      </w:r>
      <w:r>
        <w:rPr>
          <w:rFonts w:ascii="仿宋_GB2312" w:hAnsi="仿宋_GB2312" w:eastAsia="仿宋_GB2312" w:cs="仿宋_GB2312"/>
          <w:sz w:val="32"/>
          <w:szCs w:val="40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医疗保障局</w:t>
      </w:r>
      <w:r>
        <w:rPr>
          <w:rFonts w:hint="eastAsia" w:ascii="仿宋_GB2312" w:hAnsi="仿宋_GB2312" w:eastAsia="仿宋_GB2312" w:cs="仿宋_GB2312"/>
          <w:sz w:val="32"/>
          <w:szCs w:val="40"/>
        </w:rPr>
        <w:t>2021年下半年公开招聘事业单位</w:t>
      </w:r>
      <w:r>
        <w:rPr>
          <w:rFonts w:ascii="仿宋_GB2312" w:hAnsi="仿宋_GB2312" w:eastAsia="仿宋_GB2312" w:cs="仿宋_GB2312"/>
          <w:sz w:val="32"/>
          <w:szCs w:val="40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40"/>
        </w:rPr>
        <w:t>考试并进入资格复审。经慎重考虑，在资格复审通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（国家通用语言文字、蒙古语言文字）答题。</w:t>
      </w:r>
    </w:p>
    <w:p>
      <w:pPr>
        <w:ind w:firstLine="420" w:firstLineChars="200"/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考生签字：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2022年    月    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F76ADF"/>
    <w:rsid w:val="00021424"/>
    <w:rsid w:val="001474A1"/>
    <w:rsid w:val="00A41AA8"/>
    <w:rsid w:val="00B3325E"/>
    <w:rsid w:val="00BD1EB0"/>
    <w:rsid w:val="032015C9"/>
    <w:rsid w:val="171F2EB7"/>
    <w:rsid w:val="77140610"/>
    <w:rsid w:val="BAFD2057"/>
    <w:rsid w:val="EABD0879"/>
    <w:rsid w:val="FFF7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TotalTime>4</TotalTime>
  <ScaleCrop>false</ScaleCrop>
  <LinksUpToDate>false</LinksUpToDate>
  <CharactersWithSpaces>159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2022-05-27T05:05:00Z</dcterms:created>
  <dc:creator>sunsin</dc:creator>
  <cp:lastModifiedBy>未定义</cp:lastModifiedBy>
  <cp:lastPrinted>2022-05-30T08:23:00Z</cp:lastPrinted>
  <dcterms:modified xsi:type="dcterms:W3CDTF">2022-06-02T04:04:17Z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E99E518B318042DDB1F357A6DDDB42DA</vt:lpwstr>
  </property>
</Properties>
</file>